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649" w:rsidRPr="00C544F7" w:rsidRDefault="00471774" w:rsidP="00EB4649">
      <w:pPr>
        <w:widowControl/>
        <w:jc w:val="left"/>
        <w:rPr>
          <w:rFonts w:asciiTheme="minorEastAsia" w:hAnsiTheme="minorEastAsia"/>
          <w:color w:val="000000" w:themeColor="text1"/>
          <w:sz w:val="22"/>
        </w:rPr>
      </w:pPr>
      <w:r>
        <w:rPr>
          <w:rFonts w:asciiTheme="minorEastAsia" w:hAnsiTheme="minorEastAsia" w:hint="eastAsia"/>
          <w:color w:val="000000" w:themeColor="text1"/>
          <w:sz w:val="22"/>
        </w:rPr>
        <w:t>（様式１２</w:t>
      </w:r>
      <w:r w:rsidR="00EB4649" w:rsidRPr="00C544F7">
        <w:rPr>
          <w:rFonts w:asciiTheme="minorEastAsia" w:hAnsiTheme="minorEastAsia" w:hint="eastAsia"/>
          <w:color w:val="000000" w:themeColor="text1"/>
          <w:sz w:val="22"/>
        </w:rPr>
        <w:t>）</w:t>
      </w:r>
    </w:p>
    <w:p w:rsidR="00EB4649" w:rsidRPr="00C544F7" w:rsidRDefault="00EB4649" w:rsidP="00EB4649">
      <w:pPr>
        <w:widowControl/>
        <w:jc w:val="left"/>
        <w:rPr>
          <w:rFonts w:asciiTheme="minorEastAsia" w:hAnsiTheme="minorEastAsia"/>
          <w:color w:val="000000" w:themeColor="text1"/>
          <w:sz w:val="22"/>
        </w:rPr>
      </w:pPr>
    </w:p>
    <w:p w:rsidR="00EB4649" w:rsidRPr="00C544F7" w:rsidRDefault="00EB4649" w:rsidP="00EB4649">
      <w:pPr>
        <w:widowControl/>
        <w:jc w:val="center"/>
        <w:rPr>
          <w:rFonts w:asciiTheme="minorEastAsia" w:hAnsiTheme="minorEastAsia"/>
          <w:color w:val="000000" w:themeColor="text1"/>
          <w:sz w:val="22"/>
        </w:rPr>
      </w:pPr>
      <w:r w:rsidRPr="00C544F7">
        <w:rPr>
          <w:rFonts w:asciiTheme="minorEastAsia" w:hAnsiTheme="minorEastAsia" w:hint="eastAsia"/>
          <w:color w:val="000000" w:themeColor="text1"/>
          <w:sz w:val="22"/>
        </w:rPr>
        <w:t>「</w:t>
      </w:r>
      <w:r w:rsidR="000E294F" w:rsidRPr="00C544F7">
        <w:rPr>
          <w:rFonts w:asciiTheme="minorEastAsia" w:hAnsiTheme="minorEastAsia" w:hint="eastAsia"/>
          <w:color w:val="000000" w:themeColor="text1"/>
          <w:sz w:val="22"/>
        </w:rPr>
        <w:t>提案名</w:t>
      </w:r>
      <w:r w:rsidR="000E294F" w:rsidRPr="00C544F7">
        <w:rPr>
          <w:rFonts w:asciiTheme="minorEastAsia" w:hAnsiTheme="minorEastAsia" w:hint="eastAsia"/>
          <w:color w:val="000000" w:themeColor="text1"/>
          <w:sz w:val="22"/>
          <w:u w:val="single"/>
        </w:rPr>
        <w:t xml:space="preserve">　　　　　　　</w:t>
      </w:r>
      <w:r w:rsidRPr="00C544F7">
        <w:rPr>
          <w:rFonts w:asciiTheme="minorEastAsia" w:hAnsiTheme="minorEastAsia" w:hint="eastAsia"/>
          <w:color w:val="000000" w:themeColor="text1"/>
          <w:sz w:val="22"/>
        </w:rPr>
        <w:t>」に関する協定書</w:t>
      </w:r>
      <w:bookmarkStart w:id="0" w:name="_GoBack"/>
      <w:bookmarkEnd w:id="0"/>
    </w:p>
    <w:p w:rsidR="00EB4649" w:rsidRPr="00C544F7" w:rsidRDefault="00EB4649" w:rsidP="00EB4649">
      <w:pPr>
        <w:spacing w:line="320" w:lineRule="exact"/>
        <w:jc w:val="left"/>
        <w:rPr>
          <w:rFonts w:asciiTheme="minorEastAsia" w:hAnsiTheme="minorEastAsia"/>
          <w:color w:val="000000" w:themeColor="text1"/>
          <w:sz w:val="22"/>
        </w:rPr>
      </w:pPr>
    </w:p>
    <w:p w:rsidR="00EB4649" w:rsidRPr="00C544F7" w:rsidRDefault="000E294F" w:rsidP="00191B76">
      <w:pPr>
        <w:spacing w:line="60" w:lineRule="atLeast"/>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 xml:space="preserve">　</w:t>
      </w:r>
      <w:r w:rsidR="008D66F6">
        <w:rPr>
          <w:rFonts w:asciiTheme="minorEastAsia" w:hAnsiTheme="minorEastAsia" w:hint="eastAsia"/>
          <w:color w:val="000000" w:themeColor="text1"/>
          <w:sz w:val="22"/>
        </w:rPr>
        <w:t>能登町</w:t>
      </w:r>
      <w:r w:rsidRPr="00C544F7">
        <w:rPr>
          <w:rFonts w:asciiTheme="minorEastAsia" w:hAnsiTheme="minorEastAsia" w:hint="eastAsia"/>
          <w:color w:val="000000" w:themeColor="text1"/>
          <w:sz w:val="22"/>
        </w:rPr>
        <w:t>（以下「</w:t>
      </w:r>
      <w:r w:rsidR="008D66F6">
        <w:rPr>
          <w:rFonts w:asciiTheme="minorEastAsia" w:hAnsiTheme="minorEastAsia" w:hint="eastAsia"/>
          <w:color w:val="000000" w:themeColor="text1"/>
          <w:sz w:val="22"/>
        </w:rPr>
        <w:t>町</w:t>
      </w:r>
      <w:r w:rsidRPr="00C544F7">
        <w:rPr>
          <w:rFonts w:asciiTheme="minorEastAsia" w:hAnsiTheme="minorEastAsia" w:hint="eastAsia"/>
          <w:color w:val="000000" w:themeColor="text1"/>
          <w:sz w:val="22"/>
        </w:rPr>
        <w:t>」という。）と</w:t>
      </w:r>
      <w:r w:rsidRPr="00C544F7">
        <w:rPr>
          <w:rFonts w:asciiTheme="minorEastAsia" w:hAnsiTheme="minorEastAsia" w:hint="eastAsia"/>
          <w:color w:val="000000" w:themeColor="text1"/>
          <w:sz w:val="22"/>
          <w:u w:val="single"/>
        </w:rPr>
        <w:t xml:space="preserve">　　　　　</w:t>
      </w:r>
      <w:r w:rsidR="00EB4649" w:rsidRPr="00C544F7">
        <w:rPr>
          <w:rFonts w:asciiTheme="minorEastAsia" w:hAnsiTheme="minorEastAsia" w:hint="eastAsia"/>
          <w:color w:val="000000" w:themeColor="text1"/>
          <w:sz w:val="22"/>
        </w:rPr>
        <w:t>（以下「交渉権者」という。）は、</w:t>
      </w:r>
      <w:r w:rsidR="007D45D3" w:rsidRPr="007D45D3">
        <w:rPr>
          <w:rFonts w:ascii="ＭＳ 明朝" w:eastAsia="ＭＳ 明朝" w:hAnsi="ＭＳ 明朝" w:hint="eastAsia"/>
          <w:sz w:val="22"/>
          <w:szCs w:val="22"/>
        </w:rPr>
        <w:t>能登町立能都中学校小木校舎（旧能登町立小木中学校）</w:t>
      </w:r>
      <w:r w:rsidR="008D66F6">
        <w:rPr>
          <w:rFonts w:asciiTheme="minorEastAsia" w:hAnsiTheme="minorEastAsia" w:hint="eastAsia"/>
          <w:color w:val="000000" w:themeColor="text1"/>
          <w:sz w:val="22"/>
        </w:rPr>
        <w:t>利活用事業</w:t>
      </w:r>
      <w:r w:rsidRPr="00C544F7">
        <w:rPr>
          <w:rFonts w:asciiTheme="minorEastAsia" w:hAnsiTheme="minorEastAsia" w:hint="eastAsia"/>
          <w:color w:val="000000" w:themeColor="text1"/>
          <w:sz w:val="22"/>
        </w:rPr>
        <w:t>における協議対象提案である「提案名</w:t>
      </w:r>
      <w:r w:rsidRPr="00C544F7">
        <w:rPr>
          <w:rFonts w:asciiTheme="minorEastAsia" w:hAnsiTheme="minorEastAsia" w:hint="eastAsia"/>
          <w:color w:val="000000" w:themeColor="text1"/>
          <w:sz w:val="22"/>
          <w:u w:val="single"/>
        </w:rPr>
        <w:t xml:space="preserve">　　　　　　　</w:t>
      </w:r>
      <w:r w:rsidR="00EB4649" w:rsidRPr="00C544F7">
        <w:rPr>
          <w:rFonts w:asciiTheme="minorEastAsia" w:hAnsiTheme="minorEastAsia" w:hint="eastAsia"/>
          <w:color w:val="000000" w:themeColor="text1"/>
          <w:sz w:val="22"/>
        </w:rPr>
        <w:t>」（以下「本件」という。）について、事業化に向けた詳細協議を行うため、次のとおり協定を締結する。</w:t>
      </w:r>
    </w:p>
    <w:p w:rsidR="00EB4649" w:rsidRPr="00C544F7" w:rsidRDefault="00EB4649" w:rsidP="00191B76">
      <w:pPr>
        <w:spacing w:line="60" w:lineRule="atLeast"/>
        <w:jc w:val="left"/>
        <w:rPr>
          <w:rFonts w:asciiTheme="minorEastAsia" w:hAnsiTheme="minorEastAsia"/>
          <w:color w:val="000000" w:themeColor="text1"/>
          <w:sz w:val="22"/>
        </w:rPr>
      </w:pPr>
    </w:p>
    <w:p w:rsidR="00EB4649" w:rsidRPr="00C544F7" w:rsidRDefault="00EB4649" w:rsidP="00191B76">
      <w:pPr>
        <w:spacing w:line="60" w:lineRule="atLeast"/>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（総則）</w:t>
      </w:r>
    </w:p>
    <w:p w:rsidR="00EB4649" w:rsidRPr="00C544F7" w:rsidRDefault="008D66F6" w:rsidP="00191B76">
      <w:pPr>
        <w:spacing w:line="60" w:lineRule="atLeast"/>
        <w:ind w:left="214" w:hangingChars="100" w:hanging="214"/>
        <w:jc w:val="left"/>
        <w:rPr>
          <w:rFonts w:asciiTheme="minorEastAsia" w:hAnsiTheme="minorEastAsia"/>
          <w:color w:val="000000" w:themeColor="text1"/>
          <w:sz w:val="22"/>
        </w:rPr>
      </w:pPr>
      <w:r>
        <w:rPr>
          <w:rFonts w:asciiTheme="minorEastAsia" w:hAnsiTheme="minorEastAsia" w:hint="eastAsia"/>
          <w:color w:val="000000" w:themeColor="text1"/>
          <w:sz w:val="22"/>
        </w:rPr>
        <w:t>第１条　町</w:t>
      </w:r>
      <w:r w:rsidR="00EB4649" w:rsidRPr="00C544F7">
        <w:rPr>
          <w:rFonts w:asciiTheme="minorEastAsia" w:hAnsiTheme="minorEastAsia" w:hint="eastAsia"/>
          <w:color w:val="000000" w:themeColor="text1"/>
          <w:sz w:val="22"/>
        </w:rPr>
        <w:t>及び交渉権者は、本件の事業化に向けて誠実に協議する。</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（協定の期間）</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第２条　協定の期間は、協定締結日から１年とする。ただし、本件の事業化に向けて、更に期間が必要と認められる場</w:t>
      </w:r>
      <w:r w:rsidR="005372F4">
        <w:rPr>
          <w:rFonts w:asciiTheme="minorEastAsia" w:hAnsiTheme="minorEastAsia" w:hint="eastAsia"/>
          <w:color w:val="000000" w:themeColor="text1"/>
          <w:sz w:val="22"/>
        </w:rPr>
        <w:t>合は、町</w:t>
      </w:r>
      <w:r w:rsidR="00CD7392" w:rsidRPr="00C544F7">
        <w:rPr>
          <w:rFonts w:asciiTheme="minorEastAsia" w:hAnsiTheme="minorEastAsia" w:hint="eastAsia"/>
          <w:color w:val="000000" w:themeColor="text1"/>
          <w:sz w:val="22"/>
        </w:rPr>
        <w:t>と交渉権者の協議の上、協定の期間を延長できる。</w:t>
      </w:r>
    </w:p>
    <w:p w:rsidR="00EB4649" w:rsidRPr="00C544F7" w:rsidRDefault="005372F4" w:rsidP="00191B76">
      <w:pPr>
        <w:spacing w:line="60" w:lineRule="atLeast"/>
        <w:ind w:left="214" w:hangingChars="100" w:hanging="214"/>
        <w:jc w:val="left"/>
        <w:rPr>
          <w:rFonts w:asciiTheme="minorEastAsia" w:hAnsiTheme="minorEastAsia"/>
          <w:color w:val="000000" w:themeColor="text1"/>
          <w:sz w:val="22"/>
        </w:rPr>
      </w:pPr>
      <w:r>
        <w:rPr>
          <w:rFonts w:asciiTheme="minorEastAsia" w:hAnsiTheme="minorEastAsia" w:hint="eastAsia"/>
          <w:color w:val="000000" w:themeColor="text1"/>
          <w:sz w:val="22"/>
        </w:rPr>
        <w:t>（町</w:t>
      </w:r>
      <w:r w:rsidR="00EB4649" w:rsidRPr="00C544F7">
        <w:rPr>
          <w:rFonts w:asciiTheme="minorEastAsia" w:hAnsiTheme="minorEastAsia" w:hint="eastAsia"/>
          <w:color w:val="000000" w:themeColor="text1"/>
          <w:sz w:val="22"/>
        </w:rPr>
        <w:t>の役割）</w:t>
      </w:r>
    </w:p>
    <w:p w:rsidR="00EB4649" w:rsidRPr="00C544F7" w:rsidRDefault="008D66F6" w:rsidP="00191B76">
      <w:pPr>
        <w:spacing w:line="60" w:lineRule="atLeast"/>
        <w:ind w:left="214" w:hangingChars="100" w:hanging="214"/>
        <w:jc w:val="left"/>
        <w:rPr>
          <w:rFonts w:asciiTheme="minorEastAsia" w:hAnsiTheme="minorEastAsia"/>
          <w:color w:val="000000" w:themeColor="text1"/>
          <w:sz w:val="22"/>
        </w:rPr>
      </w:pPr>
      <w:r>
        <w:rPr>
          <w:rFonts w:asciiTheme="minorEastAsia" w:hAnsiTheme="minorEastAsia" w:hint="eastAsia"/>
          <w:color w:val="000000" w:themeColor="text1"/>
          <w:sz w:val="22"/>
        </w:rPr>
        <w:t>第３条　町</w:t>
      </w:r>
      <w:r w:rsidR="00EB4649" w:rsidRPr="00C544F7">
        <w:rPr>
          <w:rFonts w:asciiTheme="minorEastAsia" w:hAnsiTheme="minorEastAsia" w:hint="eastAsia"/>
          <w:color w:val="000000" w:themeColor="text1"/>
          <w:sz w:val="22"/>
        </w:rPr>
        <w:t>は、本件の検討・協議のための</w:t>
      </w:r>
      <w:r w:rsidR="000E294F" w:rsidRPr="00C544F7">
        <w:rPr>
          <w:rFonts w:asciiTheme="minorEastAsia" w:hAnsiTheme="minorEastAsia" w:hint="eastAsia"/>
          <w:color w:val="000000" w:themeColor="text1"/>
          <w:sz w:val="22"/>
        </w:rPr>
        <w:t>連絡調整の窓口を</w:t>
      </w:r>
      <w:r w:rsidR="00EB4649" w:rsidRPr="00C544F7">
        <w:rPr>
          <w:rFonts w:asciiTheme="minorEastAsia" w:hAnsiTheme="minorEastAsia" w:hint="eastAsia"/>
          <w:color w:val="000000" w:themeColor="text1"/>
          <w:sz w:val="22"/>
        </w:rPr>
        <w:t>設置する。</w:t>
      </w:r>
    </w:p>
    <w:p w:rsidR="00EB4649" w:rsidRPr="00C544F7" w:rsidRDefault="008D66F6" w:rsidP="00191B76">
      <w:pPr>
        <w:spacing w:line="60" w:lineRule="atLeast"/>
        <w:ind w:left="214" w:hangingChars="100" w:hanging="214"/>
        <w:jc w:val="left"/>
        <w:rPr>
          <w:rFonts w:asciiTheme="minorEastAsia" w:hAnsiTheme="minorEastAsia"/>
          <w:color w:val="000000" w:themeColor="text1"/>
          <w:sz w:val="22"/>
        </w:rPr>
      </w:pPr>
      <w:r>
        <w:rPr>
          <w:rFonts w:asciiTheme="minorEastAsia" w:hAnsiTheme="minorEastAsia" w:hint="eastAsia"/>
          <w:color w:val="000000" w:themeColor="text1"/>
          <w:sz w:val="22"/>
        </w:rPr>
        <w:t>２　町</w:t>
      </w:r>
      <w:r w:rsidR="00EB4649" w:rsidRPr="00C544F7">
        <w:rPr>
          <w:rFonts w:asciiTheme="minorEastAsia" w:hAnsiTheme="minorEastAsia" w:hint="eastAsia"/>
          <w:color w:val="000000" w:themeColor="text1"/>
          <w:sz w:val="22"/>
        </w:rPr>
        <w:t>は、本件の事業化に向けて必要な調査・検討・庁内調整を行う。</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（交渉権者の役割）</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 xml:space="preserve">第４条　</w:t>
      </w:r>
      <w:r w:rsidRPr="00C544F7">
        <w:rPr>
          <w:rFonts w:asciiTheme="minorEastAsia" w:hAnsiTheme="minorEastAsia" w:hint="eastAsia"/>
          <w:color w:val="000000" w:themeColor="text1"/>
          <w:spacing w:val="-6"/>
          <w:sz w:val="22"/>
        </w:rPr>
        <w:t>交渉権者は、</w:t>
      </w:r>
      <w:r w:rsidR="008D66F6">
        <w:rPr>
          <w:rFonts w:asciiTheme="minorEastAsia" w:hAnsiTheme="minorEastAsia" w:hint="eastAsia"/>
          <w:color w:val="000000" w:themeColor="text1"/>
          <w:spacing w:val="-6"/>
          <w:sz w:val="22"/>
        </w:rPr>
        <w:t>町</w:t>
      </w:r>
      <w:r w:rsidRPr="00C544F7">
        <w:rPr>
          <w:rFonts w:asciiTheme="minorEastAsia" w:hAnsiTheme="minorEastAsia" w:hint="eastAsia"/>
          <w:color w:val="000000" w:themeColor="text1"/>
          <w:sz w:val="22"/>
        </w:rPr>
        <w:t>との連絡調整の窓口を設置する。</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２　（グループでの提案の場合）代表者は、グループ内の構成員との情報共有を行う。</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３　交渉権者は、本件の事業化に向けて必要な調査・検討を行う。</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４　交渉</w:t>
      </w:r>
      <w:r w:rsidR="008D66F6">
        <w:rPr>
          <w:rFonts w:asciiTheme="minorEastAsia" w:hAnsiTheme="minorEastAsia" w:hint="eastAsia"/>
          <w:color w:val="000000" w:themeColor="text1"/>
          <w:sz w:val="22"/>
        </w:rPr>
        <w:t>権者は、グループ内の構成員に追加・変更等が生じた場合は速やかに町</w:t>
      </w:r>
      <w:r w:rsidRPr="00C544F7">
        <w:rPr>
          <w:rFonts w:asciiTheme="minorEastAsia" w:hAnsiTheme="minorEastAsia" w:hint="eastAsia"/>
          <w:color w:val="000000" w:themeColor="text1"/>
          <w:sz w:val="22"/>
        </w:rPr>
        <w:t>に連絡する。</w:t>
      </w:r>
    </w:p>
    <w:p w:rsidR="00EB4649" w:rsidRPr="00C544F7" w:rsidRDefault="008D66F6" w:rsidP="00191B76">
      <w:pPr>
        <w:spacing w:line="60" w:lineRule="atLeast"/>
        <w:ind w:left="214" w:hangingChars="100" w:hanging="214"/>
        <w:jc w:val="left"/>
        <w:rPr>
          <w:rFonts w:asciiTheme="minorEastAsia" w:hAnsiTheme="minorEastAsia"/>
          <w:color w:val="000000" w:themeColor="text1"/>
          <w:sz w:val="22"/>
        </w:rPr>
      </w:pPr>
      <w:r>
        <w:rPr>
          <w:rFonts w:asciiTheme="minorEastAsia" w:hAnsiTheme="minorEastAsia" w:hint="eastAsia"/>
          <w:color w:val="000000" w:themeColor="text1"/>
          <w:sz w:val="22"/>
        </w:rPr>
        <w:t>５　事業化に向けた協議にかかる費用のうち、町に生じた費用は町</w:t>
      </w:r>
      <w:r w:rsidR="00EB4649" w:rsidRPr="00C544F7">
        <w:rPr>
          <w:rFonts w:asciiTheme="minorEastAsia" w:hAnsiTheme="minorEastAsia" w:hint="eastAsia"/>
          <w:color w:val="000000" w:themeColor="text1"/>
          <w:sz w:val="22"/>
        </w:rPr>
        <w:t>が、交渉権者に生じた費用は交渉権者がそれぞれ負担する。</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（秘密の保持）</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第５条　交渉権者は、本件の協議に際し、知り得た秘密を他人に漏らしてはならない。</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２　前項の規定による秘密の保持は、協定の期間が終了した後も同様とする。</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（権利義務の譲渡等の制限）</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第６条　交渉権者は、この協定により生ずる権利又は義務の全部若しくは一部を第</w:t>
      </w:r>
      <w:r w:rsidR="008D66F6">
        <w:rPr>
          <w:rFonts w:asciiTheme="minorEastAsia" w:hAnsiTheme="minorEastAsia" w:hint="eastAsia"/>
          <w:color w:val="000000" w:themeColor="text1"/>
          <w:sz w:val="22"/>
        </w:rPr>
        <w:t>三者に譲渡し、若しくは継承させてはならない。ただし、あらかじめ町</w:t>
      </w:r>
      <w:r w:rsidRPr="00C544F7">
        <w:rPr>
          <w:rFonts w:asciiTheme="minorEastAsia" w:hAnsiTheme="minorEastAsia" w:hint="eastAsia"/>
          <w:color w:val="000000" w:themeColor="text1"/>
          <w:sz w:val="22"/>
        </w:rPr>
        <w:t>の承認を受けた場合は、この限りでない。</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（協議の方法）</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第７条　協議は、原則として交渉権</w:t>
      </w:r>
      <w:r w:rsidR="000E294F" w:rsidRPr="00C544F7">
        <w:rPr>
          <w:rFonts w:asciiTheme="minorEastAsia" w:hAnsiTheme="minorEastAsia" w:hint="eastAsia"/>
          <w:color w:val="000000" w:themeColor="text1"/>
          <w:sz w:val="22"/>
        </w:rPr>
        <w:t>者が行った提案の範囲内で行う。ただし、協議の中で生じる</w:t>
      </w:r>
      <w:r w:rsidRPr="00C544F7">
        <w:rPr>
          <w:rFonts w:asciiTheme="minorEastAsia" w:hAnsiTheme="minorEastAsia" w:hint="eastAsia"/>
          <w:color w:val="000000" w:themeColor="text1"/>
          <w:sz w:val="22"/>
        </w:rPr>
        <w:t>内容変更を妨げるものではない。</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（協定の解除）</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第８条　協議の結果、双方が合意に至らなかった場合又は</w:t>
      </w:r>
      <w:r w:rsidR="008D66F6">
        <w:rPr>
          <w:rFonts w:asciiTheme="minorEastAsia" w:hAnsiTheme="minorEastAsia" w:hint="eastAsia"/>
          <w:color w:val="000000" w:themeColor="text1"/>
          <w:sz w:val="22"/>
        </w:rPr>
        <w:t>契約の締結に至らなかった場合は、本協定は解除される。その場合の町及び交渉権者に本事業の準備のために生じた費用は各自の負担とし、町</w:t>
      </w:r>
      <w:r w:rsidRPr="00C544F7">
        <w:rPr>
          <w:rFonts w:asciiTheme="minorEastAsia" w:hAnsiTheme="minorEastAsia" w:hint="eastAsia"/>
          <w:color w:val="000000" w:themeColor="text1"/>
          <w:sz w:val="22"/>
        </w:rPr>
        <w:t>及び交渉権者は、相互に債権債務関係の生じないことを</w:t>
      </w:r>
      <w:r w:rsidRPr="00C544F7">
        <w:rPr>
          <w:rFonts w:asciiTheme="minorEastAsia" w:hAnsiTheme="minorEastAsia" w:hint="eastAsia"/>
          <w:color w:val="000000" w:themeColor="text1"/>
          <w:sz w:val="22"/>
        </w:rPr>
        <w:lastRenderedPageBreak/>
        <w:t>確認する。</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（その他）</w:t>
      </w:r>
    </w:p>
    <w:p w:rsidR="00EB4649" w:rsidRPr="00C544F7" w:rsidRDefault="008D66F6" w:rsidP="00191B76">
      <w:pPr>
        <w:spacing w:line="60" w:lineRule="atLeast"/>
        <w:ind w:left="214" w:hangingChars="100" w:hanging="214"/>
        <w:jc w:val="left"/>
        <w:rPr>
          <w:rFonts w:asciiTheme="minorEastAsia" w:hAnsiTheme="minorEastAsia"/>
          <w:color w:val="000000" w:themeColor="text1"/>
          <w:sz w:val="22"/>
        </w:rPr>
      </w:pPr>
      <w:r>
        <w:rPr>
          <w:rFonts w:asciiTheme="minorEastAsia" w:hAnsiTheme="minorEastAsia" w:hint="eastAsia"/>
          <w:color w:val="000000" w:themeColor="text1"/>
          <w:sz w:val="22"/>
        </w:rPr>
        <w:t>第９条　本協定に定めのない事項又は疑義が生じたときは、町</w:t>
      </w:r>
      <w:r w:rsidR="00EB4649" w:rsidRPr="00C544F7">
        <w:rPr>
          <w:rFonts w:asciiTheme="minorEastAsia" w:hAnsiTheme="minorEastAsia" w:hint="eastAsia"/>
          <w:color w:val="000000" w:themeColor="text1"/>
          <w:sz w:val="22"/>
        </w:rPr>
        <w:t>と交渉権者の協議により定める。</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p>
    <w:p w:rsidR="00EB4649" w:rsidRPr="00C544F7" w:rsidRDefault="008D66F6" w:rsidP="00191B76">
      <w:pPr>
        <w:spacing w:line="60" w:lineRule="atLeast"/>
        <w:ind w:left="214" w:hangingChars="100" w:hanging="214"/>
        <w:jc w:val="left"/>
        <w:rPr>
          <w:rFonts w:asciiTheme="minorEastAsia" w:hAnsiTheme="minorEastAsia"/>
          <w:color w:val="000000" w:themeColor="text1"/>
          <w:sz w:val="22"/>
        </w:rPr>
      </w:pPr>
      <w:r>
        <w:rPr>
          <w:rFonts w:asciiTheme="minorEastAsia" w:hAnsiTheme="minorEastAsia" w:hint="eastAsia"/>
          <w:color w:val="000000" w:themeColor="text1"/>
          <w:sz w:val="22"/>
        </w:rPr>
        <w:t>この協定の締結の証として本書２通を作成し、町</w:t>
      </w:r>
      <w:r w:rsidR="00EB4649" w:rsidRPr="00C544F7">
        <w:rPr>
          <w:rFonts w:asciiTheme="minorEastAsia" w:hAnsiTheme="minorEastAsia" w:hint="eastAsia"/>
          <w:color w:val="000000" w:themeColor="text1"/>
          <w:sz w:val="22"/>
        </w:rPr>
        <w:t>と交渉権者が各自１通を保有する。</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p>
    <w:p w:rsidR="00EB4649" w:rsidRPr="00C544F7" w:rsidRDefault="000E294F" w:rsidP="00191B76">
      <w:pPr>
        <w:spacing w:line="60" w:lineRule="atLeast"/>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 xml:space="preserve">　　令和　　年　　月　　</w:t>
      </w:r>
      <w:r w:rsidR="00EB4649" w:rsidRPr="00C544F7">
        <w:rPr>
          <w:rFonts w:asciiTheme="minorEastAsia" w:hAnsiTheme="minorEastAsia" w:hint="eastAsia"/>
          <w:color w:val="000000" w:themeColor="text1"/>
          <w:sz w:val="22"/>
        </w:rPr>
        <w:t>日</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p>
    <w:p w:rsidR="00EB4649" w:rsidRPr="00C544F7" w:rsidRDefault="008D66F6" w:rsidP="00191B76">
      <w:pPr>
        <w:spacing w:line="60" w:lineRule="atLeast"/>
        <w:ind w:left="214" w:hangingChars="100" w:hanging="214"/>
        <w:jc w:val="left"/>
        <w:rPr>
          <w:rFonts w:asciiTheme="minorEastAsia" w:hAnsiTheme="minorEastAsia"/>
          <w:color w:val="000000" w:themeColor="text1"/>
          <w:sz w:val="22"/>
        </w:rPr>
      </w:pPr>
      <w:r>
        <w:rPr>
          <w:rFonts w:asciiTheme="minorEastAsia" w:hAnsiTheme="minorEastAsia" w:hint="eastAsia"/>
          <w:color w:val="000000" w:themeColor="text1"/>
          <w:sz w:val="22"/>
        </w:rPr>
        <w:t xml:space="preserve">　　　　　　　　　　　　　　　能登町</w:t>
      </w:r>
    </w:p>
    <w:p w:rsidR="00EB4649" w:rsidRPr="00C544F7" w:rsidRDefault="008D66F6" w:rsidP="00191B76">
      <w:pPr>
        <w:spacing w:line="60" w:lineRule="atLeast"/>
        <w:ind w:leftChars="100" w:left="204" w:firstLineChars="1500" w:firstLine="3211"/>
        <w:jc w:val="left"/>
        <w:rPr>
          <w:rFonts w:asciiTheme="minorEastAsia" w:hAnsiTheme="minorEastAsia"/>
          <w:color w:val="000000" w:themeColor="text1"/>
          <w:sz w:val="22"/>
        </w:rPr>
      </w:pPr>
      <w:r>
        <w:rPr>
          <w:rFonts w:asciiTheme="minorEastAsia" w:hAnsiTheme="minorEastAsia" w:hint="eastAsia"/>
          <w:color w:val="000000" w:themeColor="text1"/>
          <w:sz w:val="22"/>
        </w:rPr>
        <w:t>石川</w:t>
      </w:r>
      <w:r w:rsidR="00EB4649" w:rsidRPr="00C544F7">
        <w:rPr>
          <w:rFonts w:asciiTheme="minorEastAsia" w:hAnsiTheme="minorEastAsia" w:hint="eastAsia"/>
          <w:color w:val="000000" w:themeColor="text1"/>
          <w:sz w:val="22"/>
        </w:rPr>
        <w:t>県</w:t>
      </w:r>
      <w:r>
        <w:rPr>
          <w:rFonts w:asciiTheme="minorEastAsia" w:hAnsiTheme="minorEastAsia" w:hint="eastAsia"/>
          <w:color w:val="000000" w:themeColor="text1"/>
          <w:sz w:val="22"/>
        </w:rPr>
        <w:t>鳳珠郡能登町字宇出津ト字５０番地１</w:t>
      </w:r>
    </w:p>
    <w:p w:rsidR="00EB4649" w:rsidRPr="00C544F7" w:rsidRDefault="00EB4649" w:rsidP="00191B76">
      <w:pPr>
        <w:spacing w:line="60" w:lineRule="atLeast"/>
        <w:ind w:left="214" w:hangingChars="100" w:hanging="214"/>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 xml:space="preserve">　　　　　　　　　　　　　　　　</w:t>
      </w:r>
      <w:r w:rsidR="008D66F6">
        <w:rPr>
          <w:rFonts w:asciiTheme="minorEastAsia" w:hAnsiTheme="minorEastAsia" w:hint="eastAsia"/>
          <w:color w:val="000000" w:themeColor="text1"/>
          <w:sz w:val="22"/>
        </w:rPr>
        <w:t>能登町</w:t>
      </w:r>
      <w:r w:rsidRPr="00C544F7">
        <w:rPr>
          <w:rFonts w:asciiTheme="minorEastAsia" w:hAnsiTheme="minorEastAsia" w:hint="eastAsia"/>
          <w:color w:val="000000" w:themeColor="text1"/>
          <w:sz w:val="22"/>
        </w:rPr>
        <w:t xml:space="preserve">長　</w:t>
      </w:r>
      <w:r w:rsidR="008D66F6">
        <w:rPr>
          <w:rFonts w:asciiTheme="minorEastAsia" w:hAnsiTheme="minorEastAsia" w:hint="eastAsia"/>
          <w:color w:val="000000" w:themeColor="text1"/>
          <w:sz w:val="22"/>
        </w:rPr>
        <w:t xml:space="preserve">　　　　</w:t>
      </w:r>
      <w:r w:rsidRPr="00C544F7">
        <w:rPr>
          <w:rFonts w:asciiTheme="minorEastAsia" w:hAnsiTheme="minorEastAsia" w:hint="eastAsia"/>
          <w:color w:val="000000" w:themeColor="text1"/>
          <w:sz w:val="22"/>
        </w:rPr>
        <w:t xml:space="preserve">　　　　　　　</w:t>
      </w:r>
      <w:r w:rsidR="008D66F6">
        <w:rPr>
          <w:rFonts w:asciiTheme="minorEastAsia" w:hAnsiTheme="minorEastAsia" w:hint="eastAsia"/>
          <w:color w:val="000000" w:themeColor="text1"/>
          <w:sz w:val="22"/>
        </w:rPr>
        <w:t xml:space="preserve">　　　</w:t>
      </w:r>
      <w:r w:rsidRPr="00C544F7">
        <w:rPr>
          <w:rFonts w:asciiTheme="minorEastAsia" w:hAnsiTheme="minorEastAsia" w:hint="eastAsia"/>
          <w:color w:val="000000" w:themeColor="text1"/>
          <w:sz w:val="22"/>
        </w:rPr>
        <w:t>㊞</w:t>
      </w:r>
    </w:p>
    <w:p w:rsidR="00EB4649" w:rsidRPr="008D66F6" w:rsidRDefault="00EB4649" w:rsidP="00191B76">
      <w:pPr>
        <w:spacing w:line="60" w:lineRule="atLeast"/>
        <w:ind w:left="214" w:hangingChars="100" w:hanging="214"/>
        <w:jc w:val="left"/>
        <w:rPr>
          <w:rFonts w:asciiTheme="minorEastAsia" w:hAnsiTheme="minorEastAsia"/>
          <w:color w:val="000000" w:themeColor="text1"/>
          <w:sz w:val="22"/>
        </w:rPr>
      </w:pPr>
    </w:p>
    <w:p w:rsidR="00EB4649" w:rsidRPr="00C544F7" w:rsidRDefault="00EB4649" w:rsidP="00191B76">
      <w:pPr>
        <w:spacing w:line="60" w:lineRule="atLeast"/>
        <w:ind w:firstLineChars="1200" w:firstLine="2569"/>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 xml:space="preserve">　　　交渉権者</w:t>
      </w:r>
    </w:p>
    <w:p w:rsidR="00EB4649" w:rsidRPr="00C544F7" w:rsidRDefault="000E294F" w:rsidP="00191B76">
      <w:pPr>
        <w:spacing w:line="60" w:lineRule="atLeast"/>
        <w:ind w:firstLineChars="1200" w:firstLine="2569"/>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 xml:space="preserve">　　　　（所在地）</w:t>
      </w:r>
    </w:p>
    <w:p w:rsidR="00EB4649" w:rsidRPr="00C544F7" w:rsidRDefault="000E294F" w:rsidP="00191B76">
      <w:pPr>
        <w:spacing w:line="60" w:lineRule="atLeast"/>
        <w:jc w:val="left"/>
        <w:rPr>
          <w:rFonts w:asciiTheme="minorEastAsia" w:hAnsiTheme="minorEastAsia"/>
          <w:color w:val="000000" w:themeColor="text1"/>
          <w:sz w:val="22"/>
        </w:rPr>
      </w:pPr>
      <w:r w:rsidRPr="00C544F7">
        <w:rPr>
          <w:rFonts w:asciiTheme="minorEastAsia" w:hAnsiTheme="minorEastAsia" w:hint="eastAsia"/>
          <w:color w:val="000000" w:themeColor="text1"/>
          <w:sz w:val="22"/>
        </w:rPr>
        <w:t xml:space="preserve">　　　　　　　　　　　　　　　　（商号又は団体名）</w:t>
      </w:r>
    </w:p>
    <w:p w:rsidR="00EB4649" w:rsidRPr="00C544F7" w:rsidRDefault="000E294F" w:rsidP="00191B76">
      <w:pPr>
        <w:spacing w:line="60" w:lineRule="atLeast"/>
        <w:rPr>
          <w:rFonts w:asciiTheme="minorEastAsia" w:hAnsiTheme="minorEastAsia"/>
          <w:sz w:val="22"/>
        </w:rPr>
      </w:pPr>
      <w:r w:rsidRPr="00C544F7">
        <w:rPr>
          <w:rFonts w:asciiTheme="minorEastAsia" w:hAnsiTheme="minorEastAsia" w:hint="eastAsia"/>
          <w:sz w:val="22"/>
        </w:rPr>
        <w:t xml:space="preserve">　　　　　　　　　　　　　　　　（代表者氏名）</w:t>
      </w:r>
      <w:r w:rsidR="00EB4649" w:rsidRPr="00C544F7">
        <w:rPr>
          <w:rFonts w:asciiTheme="minorEastAsia" w:hAnsiTheme="minorEastAsia" w:hint="eastAsia"/>
          <w:sz w:val="22"/>
        </w:rPr>
        <w:t xml:space="preserve">　　</w:t>
      </w:r>
      <w:r w:rsidR="008D66F6">
        <w:rPr>
          <w:rFonts w:asciiTheme="minorEastAsia" w:hAnsiTheme="minorEastAsia" w:hint="eastAsia"/>
          <w:sz w:val="22"/>
        </w:rPr>
        <w:t xml:space="preserve">　　　　　　　　　　</w:t>
      </w:r>
      <w:r w:rsidR="00EB4649" w:rsidRPr="00C544F7">
        <w:rPr>
          <w:rFonts w:asciiTheme="minorEastAsia" w:hAnsiTheme="minorEastAsia" w:hint="eastAsia"/>
          <w:sz w:val="22"/>
        </w:rPr>
        <w:t>㊞</w:t>
      </w:r>
    </w:p>
    <w:p w:rsidR="006E625C" w:rsidRPr="00C544F7" w:rsidRDefault="006E625C" w:rsidP="00EB4649">
      <w:pPr>
        <w:jc w:val="right"/>
        <w:rPr>
          <w:rFonts w:asciiTheme="minorEastAsia" w:hAnsiTheme="minorEastAsia"/>
          <w:sz w:val="18"/>
          <w:szCs w:val="22"/>
        </w:rPr>
      </w:pPr>
    </w:p>
    <w:sectPr w:rsidR="006E625C" w:rsidRPr="00C544F7">
      <w:headerReference w:type="default" r:id="rId7"/>
      <w:footerReference w:type="default" r:id="rId8"/>
      <w:type w:val="continuous"/>
      <w:pgSz w:w="11906" w:h="16838"/>
      <w:pgMar w:top="1985" w:right="1701" w:bottom="1701" w:left="1701" w:header="851" w:footer="567" w:gutter="0"/>
      <w:pgNumType w:start="2"/>
      <w:cols w:space="720"/>
      <w:titlePg/>
      <w:docGrid w:type="linesAndChars" w:linePitch="325"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39F" w:rsidRDefault="0094439F">
      <w:r>
        <w:separator/>
      </w:r>
    </w:p>
  </w:endnote>
  <w:endnote w:type="continuationSeparator" w:id="0">
    <w:p w:rsidR="0094439F" w:rsidRDefault="00944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39F" w:rsidRDefault="0094439F">
    <w:pPr>
      <w:pStyle w:val="a5"/>
      <w:jc w:val="center"/>
    </w:pPr>
  </w:p>
  <w:p w:rsidR="0094439F" w:rsidRDefault="0094439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39F" w:rsidRDefault="0094439F">
      <w:r>
        <w:separator/>
      </w:r>
    </w:p>
  </w:footnote>
  <w:footnote w:type="continuationSeparator" w:id="0">
    <w:p w:rsidR="0094439F" w:rsidRDefault="00944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39F" w:rsidRDefault="0094439F">
    <w:pPr>
      <w:pStyle w:val="a3"/>
      <w:jc w:val="right"/>
      <w:rPr>
        <w:sz w:val="16"/>
      </w:rPr>
    </w:pPr>
  </w:p>
  <w:p w:rsidR="0094439F" w:rsidRDefault="0094439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FB5A1C"/>
    <w:multiLevelType w:val="hybridMultilevel"/>
    <w:tmpl w:val="A1F48A3E"/>
    <w:lvl w:ilvl="0" w:tplc="25DA73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E944930"/>
    <w:multiLevelType w:val="hybridMultilevel"/>
    <w:tmpl w:val="D5B06DEA"/>
    <w:lvl w:ilvl="0" w:tplc="EB9C3EF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2"/>
  <w:drawingGridVerticalSpacing w:val="325"/>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25C"/>
    <w:rsid w:val="00014C3F"/>
    <w:rsid w:val="00032E47"/>
    <w:rsid w:val="000B3D56"/>
    <w:rsid w:val="000B5F21"/>
    <w:rsid w:val="000D0799"/>
    <w:rsid w:val="000E294F"/>
    <w:rsid w:val="00107887"/>
    <w:rsid w:val="00112C55"/>
    <w:rsid w:val="00123B5C"/>
    <w:rsid w:val="00175365"/>
    <w:rsid w:val="00175DEC"/>
    <w:rsid w:val="001844B7"/>
    <w:rsid w:val="00191B76"/>
    <w:rsid w:val="001A7B9A"/>
    <w:rsid w:val="001C2C87"/>
    <w:rsid w:val="00213491"/>
    <w:rsid w:val="002C0B01"/>
    <w:rsid w:val="002C3E64"/>
    <w:rsid w:val="003030B8"/>
    <w:rsid w:val="003522FC"/>
    <w:rsid w:val="0036198E"/>
    <w:rsid w:val="0036398E"/>
    <w:rsid w:val="00395D36"/>
    <w:rsid w:val="003B04F2"/>
    <w:rsid w:val="0044699B"/>
    <w:rsid w:val="00462524"/>
    <w:rsid w:val="00471774"/>
    <w:rsid w:val="00473F5F"/>
    <w:rsid w:val="00474525"/>
    <w:rsid w:val="004827FC"/>
    <w:rsid w:val="00491574"/>
    <w:rsid w:val="004C008A"/>
    <w:rsid w:val="004E29D3"/>
    <w:rsid w:val="004F731B"/>
    <w:rsid w:val="004F7FC5"/>
    <w:rsid w:val="0050012F"/>
    <w:rsid w:val="00526715"/>
    <w:rsid w:val="0052721D"/>
    <w:rsid w:val="0053671F"/>
    <w:rsid w:val="005372F4"/>
    <w:rsid w:val="005542A8"/>
    <w:rsid w:val="005A12B1"/>
    <w:rsid w:val="00617030"/>
    <w:rsid w:val="0062494B"/>
    <w:rsid w:val="006455D2"/>
    <w:rsid w:val="006853E4"/>
    <w:rsid w:val="006E187E"/>
    <w:rsid w:val="006E625C"/>
    <w:rsid w:val="00791141"/>
    <w:rsid w:val="007929E9"/>
    <w:rsid w:val="007A2D58"/>
    <w:rsid w:val="007D45D3"/>
    <w:rsid w:val="007D6442"/>
    <w:rsid w:val="008312B5"/>
    <w:rsid w:val="008D66F6"/>
    <w:rsid w:val="00927463"/>
    <w:rsid w:val="0094439F"/>
    <w:rsid w:val="00945385"/>
    <w:rsid w:val="00976800"/>
    <w:rsid w:val="009C1675"/>
    <w:rsid w:val="009D4A63"/>
    <w:rsid w:val="00A74A32"/>
    <w:rsid w:val="00AC5CBC"/>
    <w:rsid w:val="00AD7B64"/>
    <w:rsid w:val="00AE69D6"/>
    <w:rsid w:val="00B92A4C"/>
    <w:rsid w:val="00BA343F"/>
    <w:rsid w:val="00BD62E8"/>
    <w:rsid w:val="00BF67AA"/>
    <w:rsid w:val="00C33ED7"/>
    <w:rsid w:val="00C544F7"/>
    <w:rsid w:val="00C80EEE"/>
    <w:rsid w:val="00C84F0C"/>
    <w:rsid w:val="00CC2102"/>
    <w:rsid w:val="00CD3854"/>
    <w:rsid w:val="00CD7392"/>
    <w:rsid w:val="00D121D2"/>
    <w:rsid w:val="00D1222B"/>
    <w:rsid w:val="00D90274"/>
    <w:rsid w:val="00DB66F2"/>
    <w:rsid w:val="00DC5229"/>
    <w:rsid w:val="00DE323D"/>
    <w:rsid w:val="00DE5D0D"/>
    <w:rsid w:val="00DF6900"/>
    <w:rsid w:val="00DF7003"/>
    <w:rsid w:val="00E03FEE"/>
    <w:rsid w:val="00EA05B8"/>
    <w:rsid w:val="00EB4649"/>
    <w:rsid w:val="00EE2C65"/>
    <w:rsid w:val="00F560C5"/>
    <w:rsid w:val="00F77244"/>
    <w:rsid w:val="00F847D5"/>
    <w:rsid w:val="00F84BE3"/>
    <w:rsid w:val="00FB0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chartTrackingRefBased/>
  <w15:docId w15:val="{E40C0EF8-734F-4D3A-A533-D255CE325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HTML">
    <w:name w:val="HTML Typewriter"/>
    <w:basedOn w:val="a0"/>
    <w:rPr>
      <w:rFonts w:ascii="ＭＳ ゴシック" w:eastAsia="ＭＳ ゴシック" w:hAnsi="ＭＳ ゴシック"/>
      <w:sz w:val="24"/>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Hyperlink"/>
    <w:basedOn w:val="a0"/>
    <w:rPr>
      <w:color w:val="0563C1" w:themeColor="hyperlink"/>
      <w:u w:val="single"/>
    </w:rPr>
  </w:style>
  <w:style w:type="paragraph" w:styleId="aa">
    <w:name w:val="footnote text"/>
    <w:basedOn w:val="a"/>
    <w:link w:val="ab"/>
    <w:semiHidden/>
    <w:pPr>
      <w:snapToGrid w:val="0"/>
      <w:jc w:val="left"/>
    </w:pPr>
    <w:rPr>
      <w:rFonts w:ascii="Century" w:eastAsia="ＭＳ 明朝" w:hAnsi="Century"/>
    </w:rPr>
  </w:style>
  <w:style w:type="character" w:customStyle="1" w:styleId="ab">
    <w:name w:val="脚注文字列 (文字)"/>
    <w:basedOn w:val="a0"/>
    <w:link w:val="aa"/>
    <w:rPr>
      <w:rFonts w:ascii="Century" w:eastAsia="ＭＳ 明朝" w:hAnsi="Century"/>
    </w:rPr>
  </w:style>
  <w:style w:type="character" w:styleId="ac">
    <w:name w:val="footnote reference"/>
    <w:semiHidden/>
    <w:rPr>
      <w:vertAlign w:val="superscript"/>
    </w:rPr>
  </w:style>
  <w:style w:type="paragraph" w:styleId="ad">
    <w:name w:val="Note Heading"/>
    <w:basedOn w:val="a"/>
    <w:next w:val="a"/>
    <w:link w:val="ae"/>
    <w:pPr>
      <w:jc w:val="center"/>
    </w:pPr>
    <w:rPr>
      <w:rFonts w:ascii="ＭＳ 明朝" w:eastAsia="ＭＳ 明朝" w:hAnsi="ＭＳ 明朝"/>
      <w:sz w:val="24"/>
    </w:rPr>
  </w:style>
  <w:style w:type="character" w:customStyle="1" w:styleId="ae">
    <w:name w:val="記 (文字)"/>
    <w:basedOn w:val="a0"/>
    <w:link w:val="ad"/>
    <w:rPr>
      <w:rFonts w:ascii="ＭＳ 明朝" w:eastAsia="ＭＳ 明朝" w:hAnsi="ＭＳ 明朝"/>
      <w:sz w:val="24"/>
    </w:rPr>
  </w:style>
  <w:style w:type="paragraph" w:styleId="af">
    <w:name w:val="List Paragraph"/>
    <w:basedOn w:val="a"/>
    <w:qFormat/>
    <w:pPr>
      <w:ind w:leftChars="400" w:left="840"/>
    </w:p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rsid w:val="00EB464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uiPriority w:val="99"/>
    <w:unhideWhenUsed/>
    <w:rsid w:val="006455D2"/>
    <w:pPr>
      <w:jc w:val="right"/>
    </w:pPr>
    <w:rPr>
      <w:rFonts w:asciiTheme="minorEastAsia" w:hAnsiTheme="minorEastAsia"/>
      <w:sz w:val="18"/>
      <w:szCs w:val="22"/>
    </w:rPr>
  </w:style>
  <w:style w:type="character" w:customStyle="1" w:styleId="af3">
    <w:name w:val="結語 (文字)"/>
    <w:basedOn w:val="a0"/>
    <w:link w:val="af2"/>
    <w:uiPriority w:val="99"/>
    <w:rsid w:val="006455D2"/>
    <w:rPr>
      <w:rFonts w:asciiTheme="minorEastAsia" w:hAnsiTheme="minorEastAsia"/>
      <w:sz w:val="18"/>
      <w:szCs w:val="22"/>
    </w:rPr>
  </w:style>
  <w:style w:type="character" w:customStyle="1" w:styleId="10">
    <w:name w:val="本文|1_"/>
    <w:basedOn w:val="a0"/>
    <w:link w:val="11"/>
    <w:rsid w:val="00474525"/>
    <w:rPr>
      <w:sz w:val="20"/>
      <w:shd w:val="clear" w:color="auto" w:fill="FFFFFF"/>
    </w:rPr>
  </w:style>
  <w:style w:type="paragraph" w:customStyle="1" w:styleId="11">
    <w:name w:val="本文|1"/>
    <w:basedOn w:val="a"/>
    <w:link w:val="10"/>
    <w:rsid w:val="00474525"/>
    <w:pPr>
      <w:shd w:val="clear" w:color="auto" w:fill="FFFFFF"/>
      <w:spacing w:line="432" w:lineRule="auto"/>
      <w:jc w:val="left"/>
    </w:pPr>
    <w:rPr>
      <w:sz w:val="20"/>
    </w:rPr>
  </w:style>
  <w:style w:type="table" w:customStyle="1" w:styleId="5">
    <w:name w:val="表 (格子)5"/>
    <w:basedOn w:val="a1"/>
    <w:rsid w:val="00474525"/>
    <w:rPr>
      <w:rFonts w:ascii="Times New Roman" w:hAnsi="Times New Roman"/>
      <w:kern w:val="0"/>
      <w:sz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41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2</Pages>
  <Words>183</Words>
  <Characters>1044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上野 一也</cp:lastModifiedBy>
  <cp:revision>26</cp:revision>
  <cp:lastPrinted>2025-07-07T09:08:00Z</cp:lastPrinted>
  <dcterms:created xsi:type="dcterms:W3CDTF">2025-05-22T07:39:00Z</dcterms:created>
  <dcterms:modified xsi:type="dcterms:W3CDTF">2025-07-28T01:25:00Z</dcterms:modified>
</cp:coreProperties>
</file>